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39055DC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</w:p>
    <w:p w14:paraId="41816F03" w14:textId="609077F1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</w:t>
      </w:r>
      <w:r w:rsidR="00CD1226">
        <w:rPr>
          <w:rFonts w:ascii="Arial" w:hAnsi="Arial" w:cs="Arial"/>
          <w:sz w:val="20"/>
          <w:szCs w:val="20"/>
        </w:rPr>
        <w:t xml:space="preserve">ия </w:t>
      </w:r>
      <w:r w:rsidR="00177B36">
        <w:rPr>
          <w:rFonts w:ascii="Arial" w:hAnsi="Arial" w:cs="Arial"/>
          <w:sz w:val="20"/>
          <w:szCs w:val="20"/>
        </w:rPr>
        <w:t xml:space="preserve">по операционной деятельности Департамента </w:t>
      </w:r>
      <w:r w:rsidR="0089034A">
        <w:rPr>
          <w:rFonts w:ascii="Arial" w:hAnsi="Arial" w:cs="Arial"/>
          <w:sz w:val="20"/>
          <w:szCs w:val="20"/>
        </w:rPr>
        <w:t>инвестиционного планирования, капитального строительства и реконструкции Отдела капитального строительства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197D513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9B2CAD">
        <w:rPr>
          <w:rFonts w:ascii="Arial" w:hAnsi="Arial" w:cs="Arial"/>
          <w:sz w:val="20"/>
          <w:szCs w:val="20"/>
        </w:rPr>
        <w:t>19</w:t>
      </w:r>
      <w:r w:rsidR="008135A0">
        <w:rPr>
          <w:rFonts w:ascii="Arial" w:hAnsi="Arial" w:cs="Arial"/>
          <w:sz w:val="20"/>
          <w:szCs w:val="20"/>
        </w:rPr>
        <w:t>.03</w:t>
      </w:r>
      <w:r w:rsidR="00CD1226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EDC09C2" w:rsidR="005279E1" w:rsidRPr="00541EC1" w:rsidRDefault="0089034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4F65BF19" w:rsidR="005279E1" w:rsidRPr="00541EC1" w:rsidRDefault="0089034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180EFE6" w:rsidR="005279E1" w:rsidRPr="00541EC1" w:rsidRDefault="0089034A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69E883F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  <w:bookmarkStart w:id="0" w:name="_GoBack"/>
      <w:bookmarkEnd w:id="0"/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77B36"/>
    <w:rsid w:val="00180E82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135A0"/>
    <w:rsid w:val="0089034A"/>
    <w:rsid w:val="008B43D7"/>
    <w:rsid w:val="009215AB"/>
    <w:rsid w:val="00934EA3"/>
    <w:rsid w:val="009A014D"/>
    <w:rsid w:val="009B2CA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2026-01-22T08:21:00Z</dcterms:created>
  <dcterms:modified xsi:type="dcterms:W3CDTF">2026-03-24T08:27:00Z</dcterms:modified>
</cp:coreProperties>
</file>